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57D" w:rsidRDefault="0051357D" w:rsidP="0051357D">
      <w:pPr>
        <w:spacing w:line="480" w:lineRule="auto"/>
        <w:jc w:val="center"/>
        <w:rPr>
          <w:rFonts w:ascii="Times New Roman" w:hAnsi="Times New Roman" w:cs="Times New Roman"/>
          <w:sz w:val="24"/>
          <w:szCs w:val="24"/>
        </w:rPr>
      </w:pPr>
    </w:p>
    <w:p w:rsidR="0051357D" w:rsidRDefault="0051357D" w:rsidP="0051357D">
      <w:pPr>
        <w:spacing w:line="480" w:lineRule="auto"/>
        <w:jc w:val="center"/>
        <w:rPr>
          <w:rFonts w:ascii="Times New Roman" w:hAnsi="Times New Roman" w:cs="Times New Roman"/>
          <w:sz w:val="24"/>
          <w:szCs w:val="24"/>
        </w:rPr>
      </w:pPr>
    </w:p>
    <w:p w:rsidR="0051357D" w:rsidRDefault="0051357D" w:rsidP="0051357D">
      <w:pPr>
        <w:spacing w:line="480" w:lineRule="auto"/>
        <w:jc w:val="center"/>
        <w:rPr>
          <w:rFonts w:ascii="Times New Roman" w:hAnsi="Times New Roman" w:cs="Times New Roman"/>
          <w:sz w:val="24"/>
          <w:szCs w:val="24"/>
        </w:rPr>
      </w:pPr>
    </w:p>
    <w:p w:rsidR="0051357D" w:rsidRDefault="0051357D" w:rsidP="0051357D">
      <w:pPr>
        <w:spacing w:line="480" w:lineRule="auto"/>
        <w:jc w:val="center"/>
        <w:rPr>
          <w:rFonts w:ascii="Times New Roman" w:hAnsi="Times New Roman" w:cs="Times New Roman"/>
          <w:sz w:val="24"/>
          <w:szCs w:val="24"/>
        </w:rPr>
      </w:pPr>
    </w:p>
    <w:p w:rsidR="0051357D" w:rsidRDefault="0051357D" w:rsidP="0051357D">
      <w:pPr>
        <w:spacing w:line="480" w:lineRule="auto"/>
        <w:jc w:val="center"/>
        <w:rPr>
          <w:rFonts w:ascii="Times New Roman" w:hAnsi="Times New Roman" w:cs="Times New Roman"/>
          <w:sz w:val="24"/>
          <w:szCs w:val="24"/>
        </w:rPr>
      </w:pPr>
    </w:p>
    <w:p w:rsidR="0051357D" w:rsidRDefault="0051357D" w:rsidP="0051357D">
      <w:pPr>
        <w:spacing w:line="480" w:lineRule="auto"/>
        <w:jc w:val="center"/>
        <w:rPr>
          <w:rFonts w:ascii="Times New Roman" w:hAnsi="Times New Roman" w:cs="Times New Roman"/>
          <w:sz w:val="24"/>
          <w:szCs w:val="24"/>
        </w:rPr>
      </w:pPr>
    </w:p>
    <w:p w:rsidR="0051357D" w:rsidRDefault="0051357D" w:rsidP="0051357D">
      <w:pPr>
        <w:spacing w:line="480" w:lineRule="auto"/>
        <w:jc w:val="center"/>
        <w:rPr>
          <w:rFonts w:ascii="Times New Roman" w:hAnsi="Times New Roman" w:cs="Times New Roman"/>
          <w:sz w:val="24"/>
          <w:szCs w:val="24"/>
        </w:rPr>
      </w:pPr>
      <w:r w:rsidRPr="0051357D">
        <w:rPr>
          <w:rFonts w:ascii="Times New Roman" w:hAnsi="Times New Roman" w:cs="Times New Roman"/>
          <w:sz w:val="24"/>
          <w:szCs w:val="24"/>
        </w:rPr>
        <w:t>Opinions/Beliefs about Language, Identity and Power</w:t>
      </w:r>
    </w:p>
    <w:p w:rsidR="0051357D" w:rsidRDefault="0051357D" w:rsidP="005135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1357D" w:rsidRDefault="0051357D" w:rsidP="005135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1357D" w:rsidRDefault="0051357D" w:rsidP="0051357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AF1D50" w:rsidRDefault="0051357D" w:rsidP="00687E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Opinions/B</w:t>
      </w:r>
      <w:r w:rsidR="00AF1D50" w:rsidRPr="0051357D">
        <w:rPr>
          <w:rFonts w:ascii="Times New Roman" w:hAnsi="Times New Roman" w:cs="Times New Roman"/>
          <w:sz w:val="24"/>
          <w:szCs w:val="24"/>
        </w:rPr>
        <w:t>eliefs about L</w:t>
      </w:r>
      <w:r>
        <w:rPr>
          <w:rFonts w:ascii="Times New Roman" w:hAnsi="Times New Roman" w:cs="Times New Roman"/>
          <w:sz w:val="24"/>
          <w:szCs w:val="24"/>
        </w:rPr>
        <w:t>anguage, Identity and P</w:t>
      </w:r>
      <w:r w:rsidR="00AF1D50" w:rsidRPr="0051357D">
        <w:rPr>
          <w:rFonts w:ascii="Times New Roman" w:hAnsi="Times New Roman" w:cs="Times New Roman"/>
          <w:sz w:val="24"/>
          <w:szCs w:val="24"/>
        </w:rPr>
        <w:t>ower</w:t>
      </w:r>
    </w:p>
    <w:p w:rsidR="00687EBF" w:rsidRPr="00687EBF" w:rsidRDefault="00FC5FD2" w:rsidP="00687EB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hold an opinion that</w:t>
      </w:r>
      <w:r w:rsidR="00687EBF" w:rsidRPr="00687EBF">
        <w:rPr>
          <w:rFonts w:ascii="Times New Roman" w:hAnsi="Times New Roman" w:cs="Times New Roman"/>
          <w:sz w:val="24"/>
          <w:szCs w:val="24"/>
        </w:rPr>
        <w:t xml:space="preserve"> language is an integral part of our identity, and as such, it tends to connect us with members of different groups in the community.</w:t>
      </w:r>
      <w:r>
        <w:rPr>
          <w:rFonts w:ascii="Times New Roman" w:hAnsi="Times New Roman" w:cs="Times New Roman"/>
          <w:sz w:val="24"/>
          <w:szCs w:val="24"/>
        </w:rPr>
        <w:t xml:space="preserve"> In this case, the relevance of language in the society cannot be under estimated. </w:t>
      </w:r>
      <w:r w:rsidR="00687EBF" w:rsidRPr="00687EBF">
        <w:rPr>
          <w:rFonts w:ascii="Times New Roman" w:hAnsi="Times New Roman" w:cs="Times New Roman"/>
          <w:sz w:val="24"/>
          <w:szCs w:val="24"/>
        </w:rPr>
        <w:t xml:space="preserve"> In the society we live in, people who have a different ethnicity, religion, gender, classes, and nationality communicate different languages</w:t>
      </w:r>
      <w:r>
        <w:rPr>
          <w:rFonts w:ascii="Times New Roman" w:hAnsi="Times New Roman" w:cs="Times New Roman"/>
          <w:sz w:val="24"/>
          <w:szCs w:val="24"/>
        </w:rPr>
        <w:t xml:space="preserve"> and this creates a sense of diversification</w:t>
      </w:r>
      <w:r w:rsidR="00687EBF" w:rsidRPr="00687EBF">
        <w:rPr>
          <w:rFonts w:ascii="Times New Roman" w:hAnsi="Times New Roman" w:cs="Times New Roman"/>
          <w:sz w:val="24"/>
          <w:szCs w:val="24"/>
        </w:rPr>
        <w:t>. An excellent example of language is when people migrate to other social settings. In this case, these people experience challenge</w:t>
      </w:r>
      <w:r w:rsidR="00687EBF">
        <w:rPr>
          <w:rFonts w:ascii="Times New Roman" w:hAnsi="Times New Roman" w:cs="Times New Roman"/>
          <w:sz w:val="24"/>
          <w:szCs w:val="24"/>
        </w:rPr>
        <w:t xml:space="preserve">s and struggle to fit in such </w:t>
      </w:r>
      <w:r w:rsidR="00687EBF" w:rsidRPr="00687EBF">
        <w:rPr>
          <w:rFonts w:ascii="Times New Roman" w:hAnsi="Times New Roman" w:cs="Times New Roman"/>
          <w:sz w:val="24"/>
          <w:szCs w:val="24"/>
        </w:rPr>
        <w:t>setting</w:t>
      </w:r>
      <w:r w:rsidR="00687EBF">
        <w:rPr>
          <w:rFonts w:ascii="Times New Roman" w:hAnsi="Times New Roman" w:cs="Times New Roman"/>
          <w:sz w:val="24"/>
          <w:szCs w:val="24"/>
        </w:rPr>
        <w:t>s</w:t>
      </w:r>
      <w:r w:rsidR="00687EBF" w:rsidRPr="00687EBF">
        <w:rPr>
          <w:rFonts w:ascii="Times New Roman" w:hAnsi="Times New Roman" w:cs="Times New Roman"/>
          <w:sz w:val="24"/>
          <w:szCs w:val="24"/>
        </w:rPr>
        <w:t xml:space="preserve"> after experiencing language differences. For these people to fit in the community, they need to learn the language. Both language and identity have a relationship, and as such, language plays a critical role in describing the identity of a person. In case</w:t>
      </w:r>
      <w:r w:rsidR="00687EBF">
        <w:rPr>
          <w:rFonts w:ascii="Times New Roman" w:hAnsi="Times New Roman" w:cs="Times New Roman"/>
          <w:sz w:val="24"/>
          <w:szCs w:val="24"/>
        </w:rPr>
        <w:t xml:space="preserve"> one is listening to other people</w:t>
      </w:r>
      <w:r w:rsidR="00687EBF" w:rsidRPr="00687EBF">
        <w:rPr>
          <w:rFonts w:ascii="Times New Roman" w:hAnsi="Times New Roman" w:cs="Times New Roman"/>
          <w:sz w:val="24"/>
          <w:szCs w:val="24"/>
        </w:rPr>
        <w:t xml:space="preserve">, one is likely to interpret people’s identities through understanding their accents, voices, and other features that are related to how they speak. </w:t>
      </w:r>
      <w:r>
        <w:rPr>
          <w:rFonts w:ascii="Times New Roman" w:hAnsi="Times New Roman" w:cs="Times New Roman"/>
          <w:sz w:val="24"/>
          <w:szCs w:val="24"/>
        </w:rPr>
        <w:t>Arguably, there are different languages in the world but they should not be used as the basis of division but for creating unity.</w:t>
      </w:r>
    </w:p>
    <w:p w:rsidR="00687EBF" w:rsidRPr="00687EBF" w:rsidRDefault="00687EBF" w:rsidP="00687EBF">
      <w:pPr>
        <w:spacing w:line="480" w:lineRule="auto"/>
        <w:ind w:firstLine="720"/>
        <w:rPr>
          <w:rFonts w:ascii="Times New Roman" w:hAnsi="Times New Roman" w:cs="Times New Roman"/>
          <w:sz w:val="24"/>
          <w:szCs w:val="24"/>
        </w:rPr>
      </w:pPr>
      <w:r w:rsidRPr="00687EBF">
        <w:rPr>
          <w:rFonts w:ascii="Times New Roman" w:hAnsi="Times New Roman" w:cs="Times New Roman"/>
          <w:sz w:val="24"/>
          <w:szCs w:val="24"/>
        </w:rPr>
        <w:t xml:space="preserve">Again, I hold an opinion that identity can be defined as the person’s background, and as such, it is not limited to one’s age and social status. The identity of a person encompasses attainments, capabilities, and ethnicity. The expression of identity means stressing on the differences between the group and the person he is. I believe that there exists a close relationship between identity and belongingness. The aspect of identity complements having a private individuality, which is governed by the uses of the native language. Two fundamental elements characterize the element of identity. One aspect is the name, and the </w:t>
      </w:r>
      <w:r>
        <w:rPr>
          <w:rFonts w:ascii="Times New Roman" w:hAnsi="Times New Roman" w:cs="Times New Roman"/>
          <w:sz w:val="24"/>
          <w:szCs w:val="24"/>
        </w:rPr>
        <w:t xml:space="preserve">other one is the </w:t>
      </w:r>
      <w:r w:rsidRPr="00687EBF">
        <w:rPr>
          <w:rFonts w:ascii="Times New Roman" w:hAnsi="Times New Roman" w:cs="Times New Roman"/>
          <w:sz w:val="24"/>
          <w:szCs w:val="24"/>
        </w:rPr>
        <w:t xml:space="preserve">inner or intangible that comprises who one is. </w:t>
      </w:r>
    </w:p>
    <w:p w:rsidR="00687EBF" w:rsidRPr="0051357D" w:rsidRDefault="00687EBF" w:rsidP="00687EBF">
      <w:pPr>
        <w:spacing w:line="480" w:lineRule="auto"/>
        <w:ind w:firstLine="720"/>
        <w:rPr>
          <w:rFonts w:ascii="Times New Roman" w:hAnsi="Times New Roman" w:cs="Times New Roman"/>
          <w:sz w:val="24"/>
          <w:szCs w:val="24"/>
        </w:rPr>
      </w:pPr>
      <w:r w:rsidRPr="00687EBF">
        <w:rPr>
          <w:rFonts w:ascii="Times New Roman" w:hAnsi="Times New Roman" w:cs="Times New Roman"/>
          <w:sz w:val="24"/>
          <w:szCs w:val="24"/>
        </w:rPr>
        <w:t xml:space="preserve">Also, I believe that power can be defined as the capability of an individual, which allows him or her to influence the behaviour of other people to influence their interests and </w:t>
      </w:r>
      <w:r w:rsidRPr="00687EBF">
        <w:rPr>
          <w:rFonts w:ascii="Times New Roman" w:hAnsi="Times New Roman" w:cs="Times New Roman"/>
          <w:sz w:val="24"/>
          <w:szCs w:val="24"/>
        </w:rPr>
        <w:lastRenderedPageBreak/>
        <w:t xml:space="preserve">wishes. In other words, power aims at achieving dependency and dominance to manipulate another person for specific benefits. In the context of society, leaders and influential persons take advantage of the power they have against other people. The aspect of power tends to underlie the range that behaviours are influenced under elements such as coercion, persuasion, suggestions, and emulations. Therefore, it is a fact that the more power an individual has, the more he will be in a better position of providing more effective against other people. Expert power is one of the main types of power. Expert power can be defined as the power in which people are in a position to influence other people in society via expertise in specific areas. Referent power is also common, and as such, it means the influence that a person </w:t>
      </w:r>
      <w:bookmarkStart w:id="0" w:name="_GoBack"/>
      <w:bookmarkEnd w:id="0"/>
      <w:r w:rsidRPr="00687EBF">
        <w:rPr>
          <w:rFonts w:ascii="Times New Roman" w:hAnsi="Times New Roman" w:cs="Times New Roman"/>
          <w:sz w:val="24"/>
          <w:szCs w:val="24"/>
        </w:rPr>
        <w:t>has as a result of strong bonds from relationships with followers.</w:t>
      </w:r>
    </w:p>
    <w:sectPr w:rsidR="00687EBF" w:rsidRPr="0051357D" w:rsidSect="0051357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CE4" w:rsidRDefault="006B7CE4" w:rsidP="0051357D">
      <w:pPr>
        <w:spacing w:after="0" w:line="240" w:lineRule="auto"/>
      </w:pPr>
      <w:r>
        <w:separator/>
      </w:r>
    </w:p>
  </w:endnote>
  <w:endnote w:type="continuationSeparator" w:id="1">
    <w:p w:rsidR="006B7CE4" w:rsidRDefault="006B7CE4" w:rsidP="005135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CE4" w:rsidRDefault="006B7CE4" w:rsidP="0051357D">
      <w:pPr>
        <w:spacing w:after="0" w:line="240" w:lineRule="auto"/>
      </w:pPr>
      <w:r>
        <w:separator/>
      </w:r>
    </w:p>
  </w:footnote>
  <w:footnote w:type="continuationSeparator" w:id="1">
    <w:p w:rsidR="006B7CE4" w:rsidRDefault="006B7CE4" w:rsidP="005135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9992047"/>
      <w:docPartObj>
        <w:docPartGallery w:val="Page Numbers (Top of Page)"/>
        <w:docPartUnique/>
      </w:docPartObj>
    </w:sdtPr>
    <w:sdtEndPr>
      <w:rPr>
        <w:noProof/>
      </w:rPr>
    </w:sdtEndPr>
    <w:sdtContent>
      <w:p w:rsidR="0051357D" w:rsidRPr="0051357D" w:rsidRDefault="0051357D" w:rsidP="0051357D">
        <w:pPr>
          <w:pStyle w:val="Header"/>
          <w:spacing w:line="480" w:lineRule="auto"/>
          <w:rPr>
            <w:rFonts w:ascii="Times New Roman" w:hAnsi="Times New Roman" w:cs="Times New Roman"/>
            <w:sz w:val="24"/>
            <w:szCs w:val="24"/>
          </w:rPr>
        </w:pPr>
        <w:r w:rsidRPr="0051357D">
          <w:rPr>
            <w:rFonts w:ascii="Times New Roman" w:hAnsi="Times New Roman" w:cs="Times New Roman"/>
            <w:sz w:val="24"/>
            <w:szCs w:val="24"/>
          </w:rPr>
          <w:t>OPINIONS/BELIEFS ABOUT LANGUAGE, IDENTITY AND POWER</w:t>
        </w:r>
        <w:r w:rsidR="00FC5FD2">
          <w:rPr>
            <w:rFonts w:ascii="Times New Roman" w:hAnsi="Times New Roman" w:cs="Times New Roman"/>
            <w:sz w:val="24"/>
            <w:szCs w:val="24"/>
          </w:rPr>
          <w:t xml:space="preserve">                           </w:t>
        </w:r>
        <w:r w:rsidR="00FD068C" w:rsidRPr="0051357D">
          <w:rPr>
            <w:rFonts w:ascii="Times New Roman" w:hAnsi="Times New Roman" w:cs="Times New Roman"/>
            <w:sz w:val="24"/>
            <w:szCs w:val="24"/>
          </w:rPr>
          <w:fldChar w:fldCharType="begin"/>
        </w:r>
        <w:r w:rsidRPr="0051357D">
          <w:rPr>
            <w:rFonts w:ascii="Times New Roman" w:hAnsi="Times New Roman" w:cs="Times New Roman"/>
            <w:sz w:val="24"/>
            <w:szCs w:val="24"/>
          </w:rPr>
          <w:instrText xml:space="preserve"> PAGE   \* MERGEFORMAT </w:instrText>
        </w:r>
        <w:r w:rsidR="00FD068C" w:rsidRPr="0051357D">
          <w:rPr>
            <w:rFonts w:ascii="Times New Roman" w:hAnsi="Times New Roman" w:cs="Times New Roman"/>
            <w:sz w:val="24"/>
            <w:szCs w:val="24"/>
          </w:rPr>
          <w:fldChar w:fldCharType="separate"/>
        </w:r>
        <w:r w:rsidR="00FC5FD2">
          <w:rPr>
            <w:rFonts w:ascii="Times New Roman" w:hAnsi="Times New Roman" w:cs="Times New Roman"/>
            <w:noProof/>
            <w:sz w:val="24"/>
            <w:szCs w:val="24"/>
          </w:rPr>
          <w:t>2</w:t>
        </w:r>
        <w:r w:rsidR="00FD068C" w:rsidRPr="0051357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7D" w:rsidRPr="0051357D" w:rsidRDefault="0051357D" w:rsidP="0051357D">
    <w:pPr>
      <w:pStyle w:val="Header"/>
      <w:spacing w:line="480" w:lineRule="auto"/>
      <w:rPr>
        <w:rFonts w:ascii="Times New Roman" w:hAnsi="Times New Roman" w:cs="Times New Roman"/>
        <w:sz w:val="24"/>
        <w:szCs w:val="24"/>
      </w:rPr>
    </w:pPr>
    <w:r w:rsidRPr="0051357D">
      <w:rPr>
        <w:rFonts w:ascii="Times New Roman" w:hAnsi="Times New Roman" w:cs="Times New Roman"/>
        <w:sz w:val="24"/>
        <w:szCs w:val="24"/>
      </w:rPr>
      <w:t>Running head: OPINIONS/BELIEFS ABOUT LANGUAGE, IDENTITY AND POWER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60DF"/>
    <w:rsid w:val="00045E36"/>
    <w:rsid w:val="000E7062"/>
    <w:rsid w:val="000F3852"/>
    <w:rsid w:val="001365FF"/>
    <w:rsid w:val="00172C00"/>
    <w:rsid w:val="00224649"/>
    <w:rsid w:val="002D5BD4"/>
    <w:rsid w:val="002E1B24"/>
    <w:rsid w:val="00450773"/>
    <w:rsid w:val="0051357D"/>
    <w:rsid w:val="005E6DAB"/>
    <w:rsid w:val="00687EBF"/>
    <w:rsid w:val="006B7CE4"/>
    <w:rsid w:val="00A04665"/>
    <w:rsid w:val="00AB60DF"/>
    <w:rsid w:val="00AF1D50"/>
    <w:rsid w:val="00B54C64"/>
    <w:rsid w:val="00D900D5"/>
    <w:rsid w:val="00E74B71"/>
    <w:rsid w:val="00FC5FD2"/>
    <w:rsid w:val="00FD06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6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7D"/>
  </w:style>
  <w:style w:type="paragraph" w:styleId="Footer">
    <w:name w:val="footer"/>
    <w:basedOn w:val="Normal"/>
    <w:link w:val="FooterChar"/>
    <w:uiPriority w:val="99"/>
    <w:unhideWhenUsed/>
    <w:rsid w:val="00513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2019-10-16T19:16:00Z</dcterms:created>
  <dcterms:modified xsi:type="dcterms:W3CDTF">2019-10-16T19:16:00Z</dcterms:modified>
</cp:coreProperties>
</file>